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69" w:rsidRDefault="00B81269" w:rsidP="00B81269">
      <w:pPr>
        <w:jc w:val="center"/>
        <w:rPr>
          <w:b/>
          <w:sz w:val="20"/>
          <w:szCs w:val="20"/>
        </w:rPr>
      </w:pPr>
      <w:r>
        <w:rPr>
          <w:b/>
          <w:sz w:val="20"/>
          <w:szCs w:val="20"/>
        </w:rPr>
        <w:t>Minutes</w:t>
      </w:r>
    </w:p>
    <w:p w:rsidR="00B81269" w:rsidRDefault="0025105F" w:rsidP="00B81269">
      <w:pPr>
        <w:jc w:val="center"/>
        <w:rPr>
          <w:b/>
          <w:sz w:val="20"/>
          <w:szCs w:val="20"/>
        </w:rPr>
      </w:pPr>
      <w:r>
        <w:rPr>
          <w:b/>
          <w:sz w:val="20"/>
          <w:szCs w:val="20"/>
        </w:rPr>
        <w:t>Capit</w:t>
      </w:r>
      <w:r w:rsidR="005A3C52">
        <w:rPr>
          <w:b/>
          <w:sz w:val="20"/>
          <w:szCs w:val="20"/>
        </w:rPr>
        <w:t>o</w:t>
      </w:r>
      <w:r w:rsidR="00617B9C">
        <w:rPr>
          <w:b/>
          <w:sz w:val="20"/>
          <w:szCs w:val="20"/>
        </w:rPr>
        <w:t>l Area Chapter</w:t>
      </w:r>
      <w:r w:rsidR="00B81269">
        <w:rPr>
          <w:b/>
          <w:sz w:val="20"/>
          <w:szCs w:val="20"/>
        </w:rPr>
        <w:t xml:space="preserve"> Executive Board Meeting</w:t>
      </w:r>
    </w:p>
    <w:p w:rsidR="00B81269" w:rsidRDefault="00B81269" w:rsidP="00B81269">
      <w:pPr>
        <w:jc w:val="center"/>
        <w:rPr>
          <w:b/>
          <w:sz w:val="20"/>
          <w:szCs w:val="20"/>
        </w:rPr>
      </w:pPr>
      <w:r>
        <w:rPr>
          <w:b/>
          <w:sz w:val="20"/>
          <w:szCs w:val="20"/>
        </w:rPr>
        <w:t>Thursday</w:t>
      </w:r>
      <w:r w:rsidR="00BC55CF">
        <w:rPr>
          <w:b/>
          <w:sz w:val="20"/>
          <w:szCs w:val="20"/>
        </w:rPr>
        <w:t xml:space="preserve">, </w:t>
      </w:r>
      <w:r w:rsidR="004E1355">
        <w:rPr>
          <w:b/>
          <w:sz w:val="20"/>
          <w:szCs w:val="20"/>
        </w:rPr>
        <w:t>September 20</w:t>
      </w:r>
      <w:r w:rsidR="00757078">
        <w:rPr>
          <w:b/>
          <w:sz w:val="20"/>
          <w:szCs w:val="20"/>
        </w:rPr>
        <w:t>, 2012</w:t>
      </w:r>
    </w:p>
    <w:p w:rsidR="00B81269" w:rsidRDefault="00B81269" w:rsidP="00B81269">
      <w:pPr>
        <w:jc w:val="center"/>
        <w:rPr>
          <w:b/>
          <w:sz w:val="20"/>
          <w:szCs w:val="20"/>
        </w:rPr>
      </w:pPr>
    </w:p>
    <w:p w:rsidR="00B81269" w:rsidRDefault="00B81269" w:rsidP="00B81269">
      <w:pPr>
        <w:numPr>
          <w:ilvl w:val="0"/>
          <w:numId w:val="1"/>
        </w:numPr>
        <w:rPr>
          <w:sz w:val="20"/>
          <w:szCs w:val="20"/>
        </w:rPr>
      </w:pPr>
      <w:r>
        <w:rPr>
          <w:b/>
          <w:sz w:val="20"/>
          <w:szCs w:val="20"/>
          <w:u w:val="single"/>
        </w:rPr>
        <w:t>Call to Order</w:t>
      </w:r>
      <w:r>
        <w:rPr>
          <w:b/>
          <w:sz w:val="20"/>
          <w:szCs w:val="20"/>
        </w:rPr>
        <w:t>:</w:t>
      </w:r>
      <w:r>
        <w:rPr>
          <w:sz w:val="20"/>
          <w:szCs w:val="20"/>
        </w:rPr>
        <w:t xml:space="preserve">  The meeting was called to order by </w:t>
      </w:r>
      <w:r w:rsidR="00617B9C">
        <w:rPr>
          <w:sz w:val="20"/>
          <w:szCs w:val="20"/>
        </w:rPr>
        <w:t>Jason Smith</w:t>
      </w:r>
      <w:r>
        <w:rPr>
          <w:sz w:val="20"/>
          <w:szCs w:val="20"/>
        </w:rPr>
        <w:t xml:space="preserve"> at</w:t>
      </w:r>
      <w:r w:rsidR="00617B9C">
        <w:rPr>
          <w:sz w:val="20"/>
          <w:szCs w:val="20"/>
        </w:rPr>
        <w:t xml:space="preserve"> the</w:t>
      </w:r>
      <w:r>
        <w:rPr>
          <w:sz w:val="20"/>
          <w:szCs w:val="20"/>
        </w:rPr>
        <w:t xml:space="preserve"> Lexington</w:t>
      </w:r>
      <w:r w:rsidR="00617B9C">
        <w:rPr>
          <w:sz w:val="20"/>
          <w:szCs w:val="20"/>
        </w:rPr>
        <w:t xml:space="preserve"> Hotel</w:t>
      </w:r>
      <w:r>
        <w:rPr>
          <w:sz w:val="20"/>
          <w:szCs w:val="20"/>
        </w:rPr>
        <w:t>, 8:</w:t>
      </w:r>
      <w:r w:rsidR="006D09A7">
        <w:rPr>
          <w:sz w:val="20"/>
          <w:szCs w:val="20"/>
        </w:rPr>
        <w:t>3</w:t>
      </w:r>
      <w:r w:rsidR="004E1355">
        <w:rPr>
          <w:sz w:val="20"/>
          <w:szCs w:val="20"/>
        </w:rPr>
        <w:t>5</w:t>
      </w:r>
      <w:r>
        <w:rPr>
          <w:sz w:val="20"/>
          <w:szCs w:val="20"/>
        </w:rPr>
        <w:t xml:space="preserve"> a.m.</w:t>
      </w:r>
    </w:p>
    <w:p w:rsidR="00092722" w:rsidRDefault="00092722" w:rsidP="00092722">
      <w:pPr>
        <w:ind w:left="720"/>
        <w:rPr>
          <w:sz w:val="20"/>
          <w:szCs w:val="20"/>
        </w:rPr>
      </w:pPr>
    </w:p>
    <w:p w:rsidR="00B81269" w:rsidRDefault="00B81269" w:rsidP="00B81269">
      <w:pPr>
        <w:numPr>
          <w:ilvl w:val="0"/>
          <w:numId w:val="1"/>
        </w:numPr>
        <w:rPr>
          <w:sz w:val="20"/>
          <w:szCs w:val="20"/>
        </w:rPr>
      </w:pPr>
      <w:r w:rsidRPr="00D555B4">
        <w:rPr>
          <w:b/>
          <w:sz w:val="20"/>
          <w:szCs w:val="20"/>
          <w:u w:val="single"/>
        </w:rPr>
        <w:t>Roll Call</w:t>
      </w:r>
      <w:r w:rsidRPr="00D555B4">
        <w:rPr>
          <w:b/>
          <w:sz w:val="20"/>
          <w:szCs w:val="20"/>
        </w:rPr>
        <w:t>:</w:t>
      </w:r>
      <w:r w:rsidRPr="00D555B4">
        <w:rPr>
          <w:sz w:val="20"/>
          <w:szCs w:val="20"/>
        </w:rPr>
        <w:t xml:space="preserve">  </w:t>
      </w:r>
      <w:r w:rsidRPr="00D555B4">
        <w:rPr>
          <w:b/>
          <w:sz w:val="20"/>
          <w:szCs w:val="20"/>
        </w:rPr>
        <w:t>Present:</w:t>
      </w:r>
      <w:r w:rsidRPr="00D555B4">
        <w:rPr>
          <w:sz w:val="20"/>
          <w:szCs w:val="20"/>
        </w:rPr>
        <w:t xml:space="preserve">  </w:t>
      </w:r>
      <w:r w:rsidR="00617B9C" w:rsidRPr="00D555B4">
        <w:rPr>
          <w:sz w:val="20"/>
          <w:szCs w:val="20"/>
        </w:rPr>
        <w:t xml:space="preserve">Jason Smith,  </w:t>
      </w:r>
      <w:r w:rsidR="00757078">
        <w:rPr>
          <w:sz w:val="20"/>
          <w:szCs w:val="20"/>
        </w:rPr>
        <w:t xml:space="preserve">Margo Kleinfelt, </w:t>
      </w:r>
      <w:r w:rsidR="00B94945">
        <w:rPr>
          <w:sz w:val="20"/>
          <w:szCs w:val="20"/>
        </w:rPr>
        <w:t xml:space="preserve">Gary May, </w:t>
      </w:r>
      <w:r w:rsidR="00757078">
        <w:rPr>
          <w:sz w:val="20"/>
          <w:szCs w:val="20"/>
        </w:rPr>
        <w:t>Jill Andringa, Kim Dunn, Don Yuvan, Colleen Munro</w:t>
      </w:r>
      <w:r w:rsidR="0031483B">
        <w:rPr>
          <w:sz w:val="20"/>
          <w:szCs w:val="20"/>
        </w:rPr>
        <w:t>,</w:t>
      </w:r>
      <w:r w:rsidR="00DB7C02">
        <w:rPr>
          <w:sz w:val="20"/>
          <w:szCs w:val="20"/>
        </w:rPr>
        <w:t xml:space="preserve"> Mike Loucks,</w:t>
      </w:r>
      <w:r w:rsidR="00757078">
        <w:rPr>
          <w:sz w:val="20"/>
          <w:szCs w:val="20"/>
        </w:rPr>
        <w:t xml:space="preserve"> </w:t>
      </w:r>
      <w:r w:rsidR="00CA3A4E">
        <w:rPr>
          <w:sz w:val="20"/>
          <w:szCs w:val="20"/>
        </w:rPr>
        <w:t>Sam Frangie, Glory LeD</w:t>
      </w:r>
      <w:r w:rsidR="004E1355">
        <w:rPr>
          <w:sz w:val="20"/>
          <w:szCs w:val="20"/>
        </w:rPr>
        <w:t>u</w:t>
      </w:r>
    </w:p>
    <w:p w:rsidR="009739C8" w:rsidRPr="00D555B4" w:rsidRDefault="009739C8" w:rsidP="00092722">
      <w:pPr>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Agenda</w:t>
      </w:r>
      <w:r>
        <w:rPr>
          <w:b/>
          <w:sz w:val="20"/>
          <w:szCs w:val="20"/>
        </w:rPr>
        <w:t>:</w:t>
      </w:r>
      <w:r>
        <w:rPr>
          <w:sz w:val="20"/>
          <w:szCs w:val="20"/>
        </w:rPr>
        <w:t xml:space="preserve">  Motion, Support</w:t>
      </w:r>
      <w:r w:rsidR="00DB7C02">
        <w:rPr>
          <w:sz w:val="20"/>
          <w:szCs w:val="20"/>
        </w:rPr>
        <w:t>,</w:t>
      </w:r>
      <w:r>
        <w:rPr>
          <w:sz w:val="20"/>
          <w:szCs w:val="20"/>
        </w:rPr>
        <w:t xml:space="preserve"> to approve Agenda. Carried. </w:t>
      </w:r>
    </w:p>
    <w:p w:rsidR="00092722" w:rsidRDefault="00092722" w:rsidP="00092722">
      <w:pPr>
        <w:tabs>
          <w:tab w:val="left" w:pos="360"/>
        </w:tabs>
        <w:ind w:left="720"/>
        <w:rPr>
          <w:sz w:val="20"/>
          <w:szCs w:val="20"/>
        </w:rPr>
      </w:pPr>
    </w:p>
    <w:p w:rsidR="00B81269" w:rsidRDefault="00B81269" w:rsidP="00B81269">
      <w:pPr>
        <w:numPr>
          <w:ilvl w:val="0"/>
          <w:numId w:val="1"/>
        </w:numPr>
        <w:tabs>
          <w:tab w:val="left" w:pos="360"/>
        </w:tabs>
        <w:rPr>
          <w:sz w:val="20"/>
          <w:szCs w:val="20"/>
        </w:rPr>
      </w:pPr>
      <w:r>
        <w:rPr>
          <w:b/>
          <w:sz w:val="20"/>
          <w:szCs w:val="20"/>
          <w:u w:val="single"/>
        </w:rPr>
        <w:t>Approval of Minutes</w:t>
      </w:r>
      <w:r>
        <w:rPr>
          <w:b/>
          <w:sz w:val="20"/>
          <w:szCs w:val="20"/>
        </w:rPr>
        <w:t>:</w:t>
      </w:r>
      <w:r>
        <w:rPr>
          <w:sz w:val="20"/>
          <w:szCs w:val="20"/>
        </w:rPr>
        <w:t xml:space="preserve">  Motion, Support, to accept the minutes of </w:t>
      </w:r>
      <w:r w:rsidR="004E1355">
        <w:rPr>
          <w:sz w:val="20"/>
          <w:szCs w:val="20"/>
        </w:rPr>
        <w:t>May 17</w:t>
      </w:r>
      <w:r w:rsidR="0031483B">
        <w:rPr>
          <w:sz w:val="20"/>
          <w:szCs w:val="20"/>
        </w:rPr>
        <w:t>, 2012</w:t>
      </w:r>
      <w:r>
        <w:rPr>
          <w:sz w:val="20"/>
          <w:szCs w:val="20"/>
        </w:rPr>
        <w:t>. Carried</w:t>
      </w:r>
      <w:r w:rsidR="00092722">
        <w:rPr>
          <w:sz w:val="20"/>
          <w:szCs w:val="20"/>
        </w:rPr>
        <w:t>.</w:t>
      </w:r>
    </w:p>
    <w:p w:rsidR="00092722" w:rsidRDefault="00092722" w:rsidP="00092722">
      <w:pPr>
        <w:tabs>
          <w:tab w:val="left" w:pos="360"/>
        </w:tabs>
        <w:ind w:left="720"/>
        <w:rPr>
          <w:sz w:val="20"/>
          <w:szCs w:val="20"/>
        </w:rPr>
      </w:pPr>
    </w:p>
    <w:p w:rsidR="009739C8" w:rsidRPr="009739C8" w:rsidRDefault="00B81269" w:rsidP="009739C8">
      <w:pPr>
        <w:numPr>
          <w:ilvl w:val="0"/>
          <w:numId w:val="1"/>
        </w:numPr>
        <w:tabs>
          <w:tab w:val="left" w:pos="360"/>
        </w:tabs>
        <w:rPr>
          <w:sz w:val="20"/>
          <w:szCs w:val="20"/>
        </w:rPr>
      </w:pPr>
      <w:r>
        <w:rPr>
          <w:b/>
          <w:sz w:val="20"/>
          <w:szCs w:val="20"/>
          <w:u w:val="single"/>
        </w:rPr>
        <w:t>Reports</w:t>
      </w:r>
      <w:r>
        <w:rPr>
          <w:b/>
          <w:sz w:val="20"/>
          <w:szCs w:val="20"/>
        </w:rPr>
        <w:t>:</w:t>
      </w:r>
    </w:p>
    <w:p w:rsidR="001E4C9A" w:rsidRDefault="00B81269" w:rsidP="0031483B">
      <w:pPr>
        <w:numPr>
          <w:ilvl w:val="1"/>
          <w:numId w:val="1"/>
        </w:numPr>
        <w:tabs>
          <w:tab w:val="left" w:pos="360"/>
        </w:tabs>
        <w:rPr>
          <w:sz w:val="20"/>
          <w:szCs w:val="20"/>
        </w:rPr>
      </w:pPr>
      <w:r w:rsidRPr="00B94945">
        <w:rPr>
          <w:b/>
          <w:sz w:val="20"/>
          <w:szCs w:val="20"/>
        </w:rPr>
        <w:t>Chairperson’s Report:</w:t>
      </w:r>
      <w:r w:rsidRPr="00B94945">
        <w:rPr>
          <w:sz w:val="20"/>
          <w:szCs w:val="20"/>
        </w:rPr>
        <w:t xml:space="preserve"> </w:t>
      </w:r>
      <w:r w:rsidR="001F4675">
        <w:rPr>
          <w:sz w:val="20"/>
          <w:szCs w:val="20"/>
        </w:rPr>
        <w:t xml:space="preserve">Jason </w:t>
      </w:r>
      <w:r w:rsidR="00CA3A4E">
        <w:rPr>
          <w:sz w:val="20"/>
          <w:szCs w:val="20"/>
        </w:rPr>
        <w:t>welcomed Beth Troost from the Michigan Credit Union Foundation to the meeting.  Jason and Gary attended the Chapter Leader Meeting at Bay Harbor last week.  Gary expressed concern over the advertising campaign that was developed by the league and presented at the meetings before receiving input from</w:t>
      </w:r>
      <w:r w:rsidR="00323AE1">
        <w:rPr>
          <w:sz w:val="20"/>
          <w:szCs w:val="20"/>
        </w:rPr>
        <w:t xml:space="preserve"> c</w:t>
      </w:r>
      <w:r w:rsidR="00CA3A4E">
        <w:rPr>
          <w:sz w:val="20"/>
          <w:szCs w:val="20"/>
        </w:rPr>
        <w:t xml:space="preserve">redit </w:t>
      </w:r>
      <w:r w:rsidR="00323AE1">
        <w:rPr>
          <w:sz w:val="20"/>
          <w:szCs w:val="20"/>
        </w:rPr>
        <w:t>u</w:t>
      </w:r>
      <w:r w:rsidR="00CA3A4E">
        <w:rPr>
          <w:sz w:val="20"/>
          <w:szCs w:val="20"/>
        </w:rPr>
        <w:t>nions.  Jason shared that it was an informative meeting and encouraged others who have not attended in the past to consider attending next year.  He shared that all chapters are different and have varying focuses.  Our chapter is strong and continues to set a good example for educational programs.</w:t>
      </w:r>
      <w:r w:rsidR="009739C8">
        <w:rPr>
          <w:sz w:val="20"/>
          <w:szCs w:val="20"/>
        </w:rPr>
        <w:t xml:space="preserve"> </w:t>
      </w:r>
    </w:p>
    <w:p w:rsidR="009739C8" w:rsidRPr="009739C8" w:rsidRDefault="001E4C9A" w:rsidP="009739C8">
      <w:pPr>
        <w:numPr>
          <w:ilvl w:val="1"/>
          <w:numId w:val="1"/>
        </w:numPr>
        <w:tabs>
          <w:tab w:val="left" w:pos="360"/>
        </w:tabs>
        <w:rPr>
          <w:b/>
          <w:sz w:val="20"/>
          <w:szCs w:val="20"/>
        </w:rPr>
      </w:pPr>
      <w:r w:rsidRPr="009739C8">
        <w:rPr>
          <w:b/>
          <w:sz w:val="20"/>
          <w:szCs w:val="20"/>
        </w:rPr>
        <w:t xml:space="preserve">League Alternate </w:t>
      </w:r>
      <w:r w:rsidR="00B81269" w:rsidRPr="009739C8">
        <w:rPr>
          <w:b/>
          <w:sz w:val="20"/>
          <w:szCs w:val="20"/>
        </w:rPr>
        <w:t>Director Report:</w:t>
      </w:r>
      <w:r w:rsidR="00B81269" w:rsidRPr="009739C8">
        <w:rPr>
          <w:sz w:val="20"/>
          <w:szCs w:val="20"/>
        </w:rPr>
        <w:t xml:space="preserve"> </w:t>
      </w:r>
      <w:r w:rsidR="00247FF3">
        <w:rPr>
          <w:sz w:val="20"/>
          <w:szCs w:val="20"/>
        </w:rPr>
        <w:t xml:space="preserve">Don </w:t>
      </w:r>
      <w:r w:rsidR="005F6B60">
        <w:rPr>
          <w:sz w:val="20"/>
          <w:szCs w:val="20"/>
        </w:rPr>
        <w:t xml:space="preserve">attended the planning session at Bay Harbor and shared that others also had concerns about the advertising campaign.  The League is taking a group subscription to PolicyPro so that all Michigan Credit Union League member </w:t>
      </w:r>
      <w:r w:rsidR="00323AE1">
        <w:rPr>
          <w:sz w:val="20"/>
          <w:szCs w:val="20"/>
        </w:rPr>
        <w:t>c</w:t>
      </w:r>
      <w:r w:rsidR="005F6B60">
        <w:rPr>
          <w:sz w:val="20"/>
          <w:szCs w:val="20"/>
        </w:rPr>
        <w:t xml:space="preserve">redit </w:t>
      </w:r>
      <w:r w:rsidR="00323AE1">
        <w:rPr>
          <w:sz w:val="20"/>
          <w:szCs w:val="20"/>
        </w:rPr>
        <w:t>u</w:t>
      </w:r>
      <w:bookmarkStart w:id="0" w:name="_GoBack"/>
      <w:bookmarkEnd w:id="0"/>
      <w:r w:rsidR="005F6B60">
        <w:rPr>
          <w:sz w:val="20"/>
          <w:szCs w:val="20"/>
        </w:rPr>
        <w:t xml:space="preserve">nions will have access.  Drew Eagan is developing a supplemental capital program focusing on Low Income Credit Unions.  Margo asked about the advertising campaign as far as competing with larger </w:t>
      </w:r>
      <w:r w:rsidR="00FB1392">
        <w:rPr>
          <w:sz w:val="20"/>
          <w:szCs w:val="20"/>
        </w:rPr>
        <w:t>c</w:t>
      </w:r>
      <w:r w:rsidR="005F6B60">
        <w:rPr>
          <w:sz w:val="20"/>
          <w:szCs w:val="20"/>
        </w:rPr>
        <w:t xml:space="preserve">redit </w:t>
      </w:r>
      <w:r w:rsidR="00FB1392">
        <w:rPr>
          <w:sz w:val="20"/>
          <w:szCs w:val="20"/>
        </w:rPr>
        <w:t>unions</w:t>
      </w:r>
      <w:r w:rsidR="005F6B60">
        <w:rPr>
          <w:sz w:val="20"/>
          <w:szCs w:val="20"/>
        </w:rPr>
        <w:t xml:space="preserve"> who can buy more billboards and advertising.  Don said that the board</w:t>
      </w:r>
      <w:r w:rsidR="00F338E4">
        <w:rPr>
          <w:sz w:val="20"/>
          <w:szCs w:val="20"/>
        </w:rPr>
        <w:t xml:space="preserve"> and league continue to consider the idea that anything the league does should not disadvantage any credit unions.</w:t>
      </w:r>
      <w:r w:rsidR="009650B2">
        <w:rPr>
          <w:sz w:val="20"/>
          <w:szCs w:val="20"/>
        </w:rPr>
        <w:t xml:space="preserve">  CuCorp is looking at developing an alliance of CUSOs in Michigan.</w:t>
      </w:r>
    </w:p>
    <w:p w:rsidR="0031483B" w:rsidRDefault="00AB01B5" w:rsidP="00092722">
      <w:pPr>
        <w:numPr>
          <w:ilvl w:val="1"/>
          <w:numId w:val="1"/>
        </w:numPr>
        <w:tabs>
          <w:tab w:val="left" w:pos="360"/>
        </w:tabs>
        <w:rPr>
          <w:sz w:val="20"/>
          <w:szCs w:val="20"/>
        </w:rPr>
      </w:pPr>
      <w:r w:rsidRPr="0031483B">
        <w:rPr>
          <w:b/>
          <w:sz w:val="20"/>
          <w:szCs w:val="20"/>
        </w:rPr>
        <w:t>Treasurer’s Report:</w:t>
      </w:r>
      <w:r w:rsidR="005539CC" w:rsidRPr="0031483B">
        <w:rPr>
          <w:b/>
          <w:sz w:val="20"/>
          <w:szCs w:val="20"/>
        </w:rPr>
        <w:t xml:space="preserve"> </w:t>
      </w:r>
      <w:r w:rsidR="0031483B" w:rsidRPr="0031483B">
        <w:rPr>
          <w:sz w:val="20"/>
          <w:szCs w:val="20"/>
        </w:rPr>
        <w:t xml:space="preserve">Kim reported that </w:t>
      </w:r>
      <w:r w:rsidR="001F4675">
        <w:rPr>
          <w:sz w:val="20"/>
          <w:szCs w:val="20"/>
        </w:rPr>
        <w:t xml:space="preserve">the </w:t>
      </w:r>
      <w:r w:rsidR="00F338E4">
        <w:rPr>
          <w:sz w:val="20"/>
          <w:szCs w:val="20"/>
        </w:rPr>
        <w:t xml:space="preserve">following month end </w:t>
      </w:r>
      <w:r w:rsidR="001F4675">
        <w:rPr>
          <w:sz w:val="20"/>
          <w:szCs w:val="20"/>
        </w:rPr>
        <w:t>balance</w:t>
      </w:r>
      <w:r w:rsidR="00F338E4">
        <w:rPr>
          <w:sz w:val="20"/>
          <w:szCs w:val="20"/>
        </w:rPr>
        <w:t>s</w:t>
      </w:r>
      <w:r w:rsidR="001F4675">
        <w:rPr>
          <w:sz w:val="20"/>
          <w:szCs w:val="20"/>
        </w:rPr>
        <w:t xml:space="preserve"> in our account</w:t>
      </w:r>
      <w:r w:rsidR="00F338E4">
        <w:rPr>
          <w:sz w:val="20"/>
          <w:szCs w:val="20"/>
        </w:rPr>
        <w:t>: June $44,782.30; July $34,848.75; August $32,973.75</w:t>
      </w:r>
      <w:r w:rsidR="0016452B">
        <w:rPr>
          <w:sz w:val="20"/>
          <w:szCs w:val="20"/>
        </w:rPr>
        <w:t>.</w:t>
      </w:r>
      <w:r w:rsidR="0031483B" w:rsidRPr="0031483B">
        <w:rPr>
          <w:sz w:val="20"/>
          <w:szCs w:val="20"/>
        </w:rPr>
        <w:t xml:space="preserve"> </w:t>
      </w:r>
    </w:p>
    <w:p w:rsidR="00092722" w:rsidRPr="0031483B" w:rsidRDefault="00B81269" w:rsidP="00092722">
      <w:pPr>
        <w:numPr>
          <w:ilvl w:val="1"/>
          <w:numId w:val="1"/>
        </w:numPr>
        <w:tabs>
          <w:tab w:val="left" w:pos="360"/>
        </w:tabs>
        <w:rPr>
          <w:sz w:val="20"/>
          <w:szCs w:val="20"/>
        </w:rPr>
      </w:pPr>
      <w:r w:rsidRPr="0031483B">
        <w:rPr>
          <w:b/>
          <w:sz w:val="20"/>
          <w:szCs w:val="20"/>
        </w:rPr>
        <w:t>League Consultant’s Report</w:t>
      </w:r>
      <w:r w:rsidRPr="0031483B">
        <w:rPr>
          <w:sz w:val="20"/>
          <w:szCs w:val="20"/>
        </w:rPr>
        <w:t xml:space="preserve">: </w:t>
      </w:r>
      <w:r w:rsidR="00F338E4">
        <w:rPr>
          <w:sz w:val="20"/>
          <w:szCs w:val="20"/>
        </w:rPr>
        <w:t>no report</w:t>
      </w:r>
    </w:p>
    <w:p w:rsidR="00F338E4" w:rsidRDefault="00B81269" w:rsidP="005A28B3">
      <w:pPr>
        <w:numPr>
          <w:ilvl w:val="1"/>
          <w:numId w:val="1"/>
        </w:numPr>
        <w:tabs>
          <w:tab w:val="left" w:pos="360"/>
        </w:tabs>
        <w:rPr>
          <w:sz w:val="20"/>
          <w:szCs w:val="20"/>
        </w:rPr>
      </w:pPr>
      <w:r w:rsidRPr="004A7555">
        <w:rPr>
          <w:b/>
          <w:sz w:val="20"/>
          <w:szCs w:val="20"/>
        </w:rPr>
        <w:t xml:space="preserve">Govt and Political Affairs: </w:t>
      </w:r>
      <w:r w:rsidR="00F338E4">
        <w:rPr>
          <w:sz w:val="20"/>
          <w:szCs w:val="20"/>
        </w:rPr>
        <w:t>Meetings were held with 3 candidates over the summer.  The PAC trustees have met to determine support for candidates.  Don encouraged credit unions to participate in whatever fundraising efforts they can, such as lapel pin program, dress down days, etc.  CUNA is looking at creating a new fund for political fundraising and support.  Don continued group to continue participating in Comment Calls.  The future regulatory/compliance arena</w:t>
      </w:r>
      <w:r w:rsidR="00840FFC">
        <w:rPr>
          <w:sz w:val="20"/>
          <w:szCs w:val="20"/>
        </w:rPr>
        <w:t xml:space="preserve"> </w:t>
      </w:r>
      <w:r w:rsidR="00F338E4">
        <w:rPr>
          <w:sz w:val="20"/>
          <w:szCs w:val="20"/>
        </w:rPr>
        <w:t>may change depending on outcome of elections and also depends on what the CFPB continues to do.</w:t>
      </w:r>
    </w:p>
    <w:p w:rsidR="00617B9C" w:rsidRPr="00105FFE" w:rsidRDefault="00617B9C" w:rsidP="00105FFE">
      <w:pPr>
        <w:tabs>
          <w:tab w:val="left" w:pos="360"/>
        </w:tabs>
        <w:ind w:left="1440"/>
        <w:rPr>
          <w:sz w:val="20"/>
          <w:szCs w:val="20"/>
        </w:rPr>
      </w:pPr>
    </w:p>
    <w:p w:rsidR="00B81269" w:rsidRDefault="00B81269" w:rsidP="00B81269">
      <w:pPr>
        <w:numPr>
          <w:ilvl w:val="0"/>
          <w:numId w:val="1"/>
        </w:numPr>
        <w:rPr>
          <w:sz w:val="20"/>
          <w:szCs w:val="20"/>
        </w:rPr>
      </w:pPr>
      <w:r>
        <w:rPr>
          <w:b/>
          <w:sz w:val="20"/>
          <w:szCs w:val="20"/>
          <w:u w:val="single"/>
        </w:rPr>
        <w:t>Committee Reports</w:t>
      </w:r>
      <w:r>
        <w:rPr>
          <w:b/>
          <w:sz w:val="20"/>
          <w:szCs w:val="20"/>
        </w:rPr>
        <w:t>:</w:t>
      </w:r>
    </w:p>
    <w:p w:rsidR="00793B6B" w:rsidRPr="00793B6B" w:rsidRDefault="00B81269" w:rsidP="00B81269">
      <w:pPr>
        <w:numPr>
          <w:ilvl w:val="1"/>
          <w:numId w:val="1"/>
        </w:numPr>
        <w:rPr>
          <w:sz w:val="20"/>
          <w:szCs w:val="20"/>
        </w:rPr>
      </w:pPr>
      <w:r w:rsidRPr="00793B6B">
        <w:rPr>
          <w:b/>
          <w:sz w:val="20"/>
          <w:szCs w:val="20"/>
        </w:rPr>
        <w:t>Combined Education Committee</w:t>
      </w:r>
      <w:r w:rsidRPr="00793B6B">
        <w:rPr>
          <w:sz w:val="20"/>
          <w:szCs w:val="20"/>
        </w:rPr>
        <w:t xml:space="preserve">: </w:t>
      </w:r>
      <w:r w:rsidR="00DB412C" w:rsidRPr="00793B6B">
        <w:rPr>
          <w:sz w:val="20"/>
          <w:szCs w:val="20"/>
        </w:rPr>
        <w:t xml:space="preserve"> </w:t>
      </w:r>
      <w:r w:rsidR="00F338E4">
        <w:rPr>
          <w:sz w:val="20"/>
          <w:szCs w:val="20"/>
        </w:rPr>
        <w:t>Colleen shared that the Rick Olson seminar on 9/10/12 had 45 attendees.  The committee is planning the following upcoming events: October 16 – Elder Abuse at LAFCU; November 7 – Trusts at MSUFCU; February 5 &amp; 6 – IRA Training.  Jason recommended that the committee notify legislators of educational events as they demonstrate the proactive nature of credit unions on issues such as elder abuse.</w:t>
      </w:r>
      <w:r w:rsidR="00AD5A92">
        <w:rPr>
          <w:sz w:val="20"/>
          <w:szCs w:val="20"/>
        </w:rPr>
        <w:t xml:space="preserve">  </w:t>
      </w:r>
    </w:p>
    <w:p w:rsidR="005A28B3" w:rsidRPr="005A28B3" w:rsidRDefault="007B4324" w:rsidP="009F7303">
      <w:pPr>
        <w:numPr>
          <w:ilvl w:val="1"/>
          <w:numId w:val="1"/>
        </w:numPr>
        <w:rPr>
          <w:b/>
          <w:sz w:val="20"/>
          <w:szCs w:val="20"/>
        </w:rPr>
      </w:pPr>
      <w:r w:rsidRPr="00540BE5">
        <w:rPr>
          <w:b/>
          <w:sz w:val="20"/>
          <w:szCs w:val="20"/>
        </w:rPr>
        <w:t xml:space="preserve">Golf </w:t>
      </w:r>
      <w:r w:rsidR="009F7303" w:rsidRPr="00540BE5">
        <w:rPr>
          <w:b/>
          <w:sz w:val="20"/>
          <w:szCs w:val="20"/>
        </w:rPr>
        <w:t>Committee:</w:t>
      </w:r>
      <w:r w:rsidRPr="00540BE5">
        <w:rPr>
          <w:b/>
          <w:sz w:val="20"/>
          <w:szCs w:val="20"/>
        </w:rPr>
        <w:t xml:space="preserve"> </w:t>
      </w:r>
      <w:r w:rsidR="00AD5A92">
        <w:rPr>
          <w:sz w:val="20"/>
          <w:szCs w:val="20"/>
        </w:rPr>
        <w:t>Kim shared that</w:t>
      </w:r>
      <w:r w:rsidR="00F338E4">
        <w:rPr>
          <w:sz w:val="20"/>
          <w:szCs w:val="20"/>
        </w:rPr>
        <w:t xml:space="preserve"> the golf outing raised $11,323.66 for the Reach Studio Art Center and the check was presented to them earlier in September.</w:t>
      </w:r>
      <w:r w:rsidR="005A28B3">
        <w:rPr>
          <w:sz w:val="20"/>
          <w:szCs w:val="20"/>
        </w:rPr>
        <w:t xml:space="preserve"> </w:t>
      </w:r>
    </w:p>
    <w:p w:rsidR="005A28B3" w:rsidRDefault="00B81269" w:rsidP="009F7303">
      <w:pPr>
        <w:numPr>
          <w:ilvl w:val="1"/>
          <w:numId w:val="1"/>
        </w:numPr>
        <w:rPr>
          <w:sz w:val="20"/>
          <w:szCs w:val="20"/>
        </w:rPr>
      </w:pPr>
      <w:r w:rsidRPr="00540BE5">
        <w:rPr>
          <w:b/>
          <w:sz w:val="20"/>
          <w:szCs w:val="20"/>
        </w:rPr>
        <w:t>Collection Committee</w:t>
      </w:r>
      <w:r w:rsidR="009F7303" w:rsidRPr="00540BE5">
        <w:rPr>
          <w:b/>
          <w:sz w:val="20"/>
          <w:szCs w:val="20"/>
        </w:rPr>
        <w:t xml:space="preserve">: </w:t>
      </w:r>
      <w:r w:rsidR="00F338E4">
        <w:rPr>
          <w:sz w:val="20"/>
          <w:szCs w:val="20"/>
        </w:rPr>
        <w:t>Sam is working on plans for a TDR Seminar and is looking for a speaker.  He asked for suggestions from the group.</w:t>
      </w:r>
    </w:p>
    <w:p w:rsidR="00840FFC" w:rsidRDefault="00840FFC" w:rsidP="00840FFC">
      <w:pPr>
        <w:ind w:left="1440"/>
        <w:rPr>
          <w:sz w:val="20"/>
          <w:szCs w:val="20"/>
        </w:rPr>
      </w:pPr>
    </w:p>
    <w:p w:rsidR="00840FFC" w:rsidRDefault="00840FFC" w:rsidP="00840FFC">
      <w:pPr>
        <w:numPr>
          <w:ilvl w:val="1"/>
          <w:numId w:val="1"/>
        </w:numPr>
        <w:rPr>
          <w:sz w:val="20"/>
          <w:szCs w:val="20"/>
        </w:rPr>
      </w:pPr>
      <w:r w:rsidRPr="0031483B">
        <w:rPr>
          <w:sz w:val="20"/>
          <w:szCs w:val="20"/>
        </w:rPr>
        <w:t>Motion to receive and accept reports, support, carried.</w:t>
      </w:r>
    </w:p>
    <w:p w:rsidR="00AA08A5" w:rsidRPr="00251B3A" w:rsidRDefault="00AA08A5" w:rsidP="00AA08A5">
      <w:pPr>
        <w:ind w:left="1440"/>
        <w:rPr>
          <w:sz w:val="20"/>
          <w:szCs w:val="20"/>
        </w:rPr>
      </w:pPr>
    </w:p>
    <w:p w:rsidR="00B81269" w:rsidRPr="00337A67" w:rsidRDefault="00B81269" w:rsidP="00B81269">
      <w:pPr>
        <w:numPr>
          <w:ilvl w:val="0"/>
          <w:numId w:val="1"/>
        </w:numPr>
        <w:tabs>
          <w:tab w:val="left" w:pos="360"/>
        </w:tabs>
        <w:rPr>
          <w:sz w:val="20"/>
          <w:szCs w:val="20"/>
        </w:rPr>
      </w:pPr>
      <w:r>
        <w:rPr>
          <w:b/>
          <w:sz w:val="20"/>
          <w:szCs w:val="20"/>
          <w:u w:val="single"/>
        </w:rPr>
        <w:t>Old  Business</w:t>
      </w:r>
      <w:r>
        <w:rPr>
          <w:b/>
          <w:sz w:val="20"/>
          <w:szCs w:val="20"/>
        </w:rPr>
        <w:t>:</w:t>
      </w:r>
    </w:p>
    <w:p w:rsidR="00F338E4" w:rsidRDefault="00F338E4" w:rsidP="00E37BDD">
      <w:pPr>
        <w:numPr>
          <w:ilvl w:val="0"/>
          <w:numId w:val="7"/>
        </w:numPr>
        <w:tabs>
          <w:tab w:val="left" w:pos="360"/>
        </w:tabs>
        <w:rPr>
          <w:sz w:val="20"/>
          <w:szCs w:val="20"/>
        </w:rPr>
      </w:pPr>
      <w:r w:rsidRPr="00F338E4">
        <w:rPr>
          <w:sz w:val="20"/>
          <w:szCs w:val="20"/>
        </w:rPr>
        <w:t xml:space="preserve">Chapter Logo – Mike shared some sample logos that were created by the LAFCU marketing group.  There were several designs in black and white as well as color.  The group preferred the </w:t>
      </w:r>
      <w:r w:rsidRPr="00F338E4">
        <w:rPr>
          <w:sz w:val="20"/>
          <w:szCs w:val="20"/>
        </w:rPr>
        <w:lastRenderedPageBreak/>
        <w:t>options with the 3 colors, which represent the 3 branches of government.  Mike will take back the suggestions made and will email the group with the final choices in order to have a vote prior to the October meeting.</w:t>
      </w:r>
    </w:p>
    <w:p w:rsidR="00337A67" w:rsidRPr="00F338E4" w:rsidRDefault="00E37BDD" w:rsidP="00E37BDD">
      <w:pPr>
        <w:numPr>
          <w:ilvl w:val="0"/>
          <w:numId w:val="7"/>
        </w:numPr>
        <w:tabs>
          <w:tab w:val="left" w:pos="360"/>
        </w:tabs>
        <w:rPr>
          <w:sz w:val="20"/>
          <w:szCs w:val="20"/>
        </w:rPr>
      </w:pPr>
      <w:r w:rsidRPr="00F338E4">
        <w:rPr>
          <w:sz w:val="20"/>
          <w:szCs w:val="20"/>
        </w:rPr>
        <w:t xml:space="preserve"> </w:t>
      </w:r>
    </w:p>
    <w:p w:rsidR="00092722" w:rsidRDefault="00B81269" w:rsidP="00540BE5">
      <w:pPr>
        <w:numPr>
          <w:ilvl w:val="0"/>
          <w:numId w:val="1"/>
        </w:numPr>
        <w:tabs>
          <w:tab w:val="left" w:pos="360"/>
        </w:tabs>
        <w:rPr>
          <w:sz w:val="20"/>
          <w:szCs w:val="20"/>
        </w:rPr>
      </w:pPr>
      <w:r>
        <w:rPr>
          <w:b/>
          <w:sz w:val="20"/>
          <w:szCs w:val="20"/>
          <w:u w:val="single"/>
        </w:rPr>
        <w:t>New Business:</w:t>
      </w:r>
      <w:r>
        <w:rPr>
          <w:sz w:val="20"/>
          <w:szCs w:val="20"/>
        </w:rPr>
        <w:t xml:space="preserve"> </w:t>
      </w:r>
    </w:p>
    <w:p w:rsidR="00F338E4" w:rsidRDefault="00F338E4" w:rsidP="00540BE5">
      <w:pPr>
        <w:numPr>
          <w:ilvl w:val="0"/>
          <w:numId w:val="7"/>
        </w:numPr>
        <w:tabs>
          <w:tab w:val="left" w:pos="360"/>
        </w:tabs>
        <w:rPr>
          <w:sz w:val="20"/>
          <w:szCs w:val="20"/>
        </w:rPr>
      </w:pPr>
      <w:r>
        <w:rPr>
          <w:sz w:val="20"/>
          <w:szCs w:val="20"/>
        </w:rPr>
        <w:t>Beth Troost provided an overview of the Michigan Credit Union Foundation services and programs.  Something new this year is that they are soliciting donations from credit union vendors.  She asked for support from the Chapter and individual credit unions for the foundation.  Jason made motion to make a donation of $1000 from the Chapter.  Support, motion carried.</w:t>
      </w:r>
    </w:p>
    <w:p w:rsidR="00540BE5" w:rsidRPr="00540BE5" w:rsidRDefault="00540BE5" w:rsidP="00540BE5">
      <w:pPr>
        <w:tabs>
          <w:tab w:val="left" w:pos="360"/>
        </w:tabs>
        <w:ind w:left="1440"/>
        <w:rPr>
          <w:sz w:val="20"/>
          <w:szCs w:val="20"/>
        </w:rPr>
      </w:pPr>
    </w:p>
    <w:p w:rsidR="00B81269" w:rsidRDefault="00B81269" w:rsidP="00B81269">
      <w:pPr>
        <w:numPr>
          <w:ilvl w:val="0"/>
          <w:numId w:val="1"/>
        </w:numPr>
        <w:tabs>
          <w:tab w:val="left" w:pos="360"/>
        </w:tabs>
        <w:rPr>
          <w:sz w:val="20"/>
          <w:szCs w:val="20"/>
        </w:rPr>
      </w:pPr>
      <w:r>
        <w:rPr>
          <w:b/>
          <w:sz w:val="20"/>
          <w:szCs w:val="20"/>
          <w:u w:val="single"/>
        </w:rPr>
        <w:t>Points of Interest</w:t>
      </w:r>
      <w:r w:rsidRPr="00D555B4">
        <w:rPr>
          <w:sz w:val="20"/>
          <w:szCs w:val="20"/>
        </w:rPr>
        <w:t xml:space="preserve">:  </w:t>
      </w:r>
    </w:p>
    <w:p w:rsidR="00540BE5" w:rsidRPr="00540BE5" w:rsidRDefault="0019225E" w:rsidP="00540BE5">
      <w:pPr>
        <w:numPr>
          <w:ilvl w:val="0"/>
          <w:numId w:val="7"/>
        </w:numPr>
        <w:tabs>
          <w:tab w:val="left" w:pos="360"/>
        </w:tabs>
        <w:rPr>
          <w:sz w:val="20"/>
          <w:szCs w:val="20"/>
        </w:rPr>
      </w:pPr>
      <w:r>
        <w:rPr>
          <w:sz w:val="20"/>
          <w:szCs w:val="20"/>
        </w:rPr>
        <w:t>None.</w:t>
      </w:r>
    </w:p>
    <w:p w:rsidR="00B81269" w:rsidRPr="00D555B4" w:rsidRDefault="00B81269" w:rsidP="00B81269">
      <w:pPr>
        <w:tabs>
          <w:tab w:val="left" w:pos="360"/>
        </w:tabs>
        <w:rPr>
          <w:sz w:val="20"/>
          <w:szCs w:val="20"/>
        </w:rPr>
      </w:pPr>
    </w:p>
    <w:p w:rsidR="00B81269" w:rsidRDefault="00B81269" w:rsidP="00092722">
      <w:pPr>
        <w:numPr>
          <w:ilvl w:val="0"/>
          <w:numId w:val="2"/>
        </w:numPr>
        <w:tabs>
          <w:tab w:val="left" w:pos="360"/>
        </w:tabs>
        <w:rPr>
          <w:sz w:val="20"/>
          <w:szCs w:val="20"/>
        </w:rPr>
      </w:pPr>
      <w:r w:rsidRPr="00092722">
        <w:rPr>
          <w:b/>
          <w:sz w:val="20"/>
          <w:szCs w:val="20"/>
          <w:u w:val="single"/>
        </w:rPr>
        <w:t>Date of Next Meeting:</w:t>
      </w:r>
      <w:r w:rsidRPr="00092722">
        <w:rPr>
          <w:sz w:val="20"/>
          <w:szCs w:val="20"/>
        </w:rPr>
        <w:t xml:space="preserve">  Thursday,</w:t>
      </w:r>
      <w:r w:rsidR="000258FB">
        <w:rPr>
          <w:sz w:val="20"/>
          <w:szCs w:val="20"/>
        </w:rPr>
        <w:t xml:space="preserve"> </w:t>
      </w:r>
      <w:r w:rsidR="0019225E">
        <w:rPr>
          <w:sz w:val="20"/>
          <w:szCs w:val="20"/>
        </w:rPr>
        <w:t>October 18, 2012</w:t>
      </w:r>
      <w:r w:rsidR="00A21E35">
        <w:rPr>
          <w:sz w:val="20"/>
          <w:szCs w:val="20"/>
        </w:rPr>
        <w:t xml:space="preserve"> at</w:t>
      </w:r>
      <w:r w:rsidRPr="00092722">
        <w:rPr>
          <w:sz w:val="20"/>
          <w:szCs w:val="20"/>
        </w:rPr>
        <w:t xml:space="preserve"> Lexington Hotel</w:t>
      </w:r>
      <w:r w:rsidR="00C33D0B">
        <w:rPr>
          <w:sz w:val="20"/>
          <w:szCs w:val="20"/>
        </w:rPr>
        <w:t>, 8:30 a.m.</w:t>
      </w:r>
    </w:p>
    <w:p w:rsidR="00092722" w:rsidRDefault="00092722" w:rsidP="00092722">
      <w:pPr>
        <w:tabs>
          <w:tab w:val="left" w:pos="360"/>
        </w:tabs>
        <w:ind w:left="720"/>
        <w:rPr>
          <w:sz w:val="20"/>
          <w:szCs w:val="20"/>
        </w:rPr>
      </w:pPr>
    </w:p>
    <w:p w:rsidR="00092722" w:rsidRPr="00092722" w:rsidRDefault="00092722" w:rsidP="00092722">
      <w:pPr>
        <w:numPr>
          <w:ilvl w:val="0"/>
          <w:numId w:val="2"/>
        </w:numPr>
        <w:tabs>
          <w:tab w:val="left" w:pos="360"/>
        </w:tabs>
        <w:rPr>
          <w:sz w:val="20"/>
          <w:szCs w:val="20"/>
        </w:rPr>
      </w:pPr>
      <w:r w:rsidRPr="00092722">
        <w:rPr>
          <w:sz w:val="20"/>
          <w:szCs w:val="20"/>
        </w:rPr>
        <w:t>T</w:t>
      </w:r>
      <w:r w:rsidR="008A087E">
        <w:rPr>
          <w:sz w:val="20"/>
          <w:szCs w:val="20"/>
        </w:rPr>
        <w:t xml:space="preserve">here being no further business, </w:t>
      </w:r>
      <w:r>
        <w:rPr>
          <w:sz w:val="20"/>
          <w:szCs w:val="20"/>
        </w:rPr>
        <w:t xml:space="preserve">Motion, Support to adjourn meeting at </w:t>
      </w:r>
      <w:r w:rsidR="000258FB">
        <w:rPr>
          <w:sz w:val="20"/>
          <w:szCs w:val="20"/>
        </w:rPr>
        <w:t>9:</w:t>
      </w:r>
      <w:r w:rsidR="00E37BDD">
        <w:rPr>
          <w:sz w:val="20"/>
          <w:szCs w:val="20"/>
        </w:rPr>
        <w:t>10</w:t>
      </w:r>
      <w:r w:rsidR="00540BE5">
        <w:rPr>
          <w:sz w:val="20"/>
          <w:szCs w:val="20"/>
        </w:rPr>
        <w:t xml:space="preserve"> a</w:t>
      </w:r>
      <w:r>
        <w:rPr>
          <w:sz w:val="20"/>
          <w:szCs w:val="20"/>
        </w:rPr>
        <w:t>.m. Carried.</w:t>
      </w:r>
    </w:p>
    <w:p w:rsidR="006D561B" w:rsidRDefault="006D561B" w:rsidP="00B81269">
      <w:pPr>
        <w:tabs>
          <w:tab w:val="left" w:pos="360"/>
        </w:tabs>
        <w:rPr>
          <w:sz w:val="20"/>
          <w:szCs w:val="20"/>
        </w:rPr>
      </w:pPr>
    </w:p>
    <w:p w:rsidR="00B81269" w:rsidRDefault="00B81269" w:rsidP="00B81269">
      <w:pPr>
        <w:tabs>
          <w:tab w:val="left" w:pos="360"/>
        </w:tabs>
        <w:rPr>
          <w:sz w:val="20"/>
          <w:szCs w:val="20"/>
        </w:rPr>
      </w:pPr>
      <w:r>
        <w:rPr>
          <w:sz w:val="20"/>
          <w:szCs w:val="20"/>
        </w:rPr>
        <w:t>Respectfully submitted,</w:t>
      </w:r>
    </w:p>
    <w:p w:rsidR="00B81269" w:rsidRDefault="00B81269" w:rsidP="00B81269">
      <w:pPr>
        <w:tabs>
          <w:tab w:val="left" w:pos="360"/>
        </w:tabs>
        <w:rPr>
          <w:sz w:val="20"/>
          <w:szCs w:val="20"/>
        </w:rPr>
      </w:pPr>
    </w:p>
    <w:p w:rsidR="00B81269" w:rsidRDefault="00B81269" w:rsidP="00B81269">
      <w:pPr>
        <w:tabs>
          <w:tab w:val="left" w:pos="360"/>
        </w:tabs>
        <w:rPr>
          <w:sz w:val="20"/>
          <w:szCs w:val="20"/>
        </w:rPr>
      </w:pPr>
      <w:r>
        <w:rPr>
          <w:sz w:val="20"/>
          <w:szCs w:val="20"/>
        </w:rPr>
        <w:t xml:space="preserve">______________________________ </w:t>
      </w:r>
      <w:r>
        <w:rPr>
          <w:sz w:val="20"/>
          <w:szCs w:val="20"/>
        </w:rPr>
        <w:tab/>
      </w:r>
      <w:r>
        <w:rPr>
          <w:sz w:val="20"/>
          <w:szCs w:val="20"/>
        </w:rPr>
        <w:tab/>
        <w:t xml:space="preserve">_____________________________  </w:t>
      </w:r>
    </w:p>
    <w:p w:rsidR="00B81269" w:rsidRDefault="00244F36" w:rsidP="00B81269">
      <w:pPr>
        <w:tabs>
          <w:tab w:val="left" w:pos="360"/>
        </w:tabs>
        <w:rPr>
          <w:sz w:val="20"/>
          <w:szCs w:val="20"/>
        </w:rPr>
      </w:pPr>
      <w:r>
        <w:rPr>
          <w:sz w:val="20"/>
          <w:szCs w:val="20"/>
        </w:rPr>
        <w:t>Jill Andringa, Secretary</w:t>
      </w:r>
      <w:r>
        <w:rPr>
          <w:sz w:val="20"/>
          <w:szCs w:val="20"/>
        </w:rPr>
        <w:tab/>
      </w:r>
      <w:r>
        <w:rPr>
          <w:sz w:val="20"/>
          <w:szCs w:val="20"/>
        </w:rPr>
        <w:tab/>
      </w:r>
      <w:r w:rsidR="00420072">
        <w:rPr>
          <w:sz w:val="20"/>
          <w:szCs w:val="20"/>
        </w:rPr>
        <w:tab/>
      </w:r>
      <w:r w:rsidR="00420072">
        <w:rPr>
          <w:sz w:val="20"/>
          <w:szCs w:val="20"/>
        </w:rPr>
        <w:tab/>
        <w:t>J</w:t>
      </w:r>
      <w:r>
        <w:rPr>
          <w:sz w:val="20"/>
          <w:szCs w:val="20"/>
        </w:rPr>
        <w:t>ason</w:t>
      </w:r>
      <w:r w:rsidR="000625E2">
        <w:rPr>
          <w:sz w:val="20"/>
          <w:szCs w:val="20"/>
        </w:rPr>
        <w:t xml:space="preserve"> Smith</w:t>
      </w:r>
      <w:r>
        <w:rPr>
          <w:sz w:val="20"/>
          <w:szCs w:val="20"/>
        </w:rPr>
        <w:t xml:space="preserve">, </w:t>
      </w:r>
      <w:r w:rsidR="00B81269">
        <w:rPr>
          <w:sz w:val="20"/>
          <w:szCs w:val="20"/>
        </w:rPr>
        <w:t>Chairperson</w:t>
      </w:r>
    </w:p>
    <w:sectPr w:rsidR="00B81269" w:rsidSect="00CA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3C"/>
    <w:multiLevelType w:val="hybridMultilevel"/>
    <w:tmpl w:val="F536C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06147"/>
    <w:multiLevelType w:val="hybridMultilevel"/>
    <w:tmpl w:val="3FDAE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38188C"/>
    <w:multiLevelType w:val="hybridMultilevel"/>
    <w:tmpl w:val="C11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C69C1"/>
    <w:multiLevelType w:val="hybridMultilevel"/>
    <w:tmpl w:val="DE808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83E2A"/>
    <w:multiLevelType w:val="hybridMultilevel"/>
    <w:tmpl w:val="3C90A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B7241"/>
    <w:multiLevelType w:val="hybridMultilevel"/>
    <w:tmpl w:val="9014EE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284A24"/>
    <w:multiLevelType w:val="hybridMultilevel"/>
    <w:tmpl w:val="5ECE7070"/>
    <w:lvl w:ilvl="0" w:tplc="0278246C">
      <w:start w:val="10"/>
      <w:numFmt w:val="decimal"/>
      <w:lvlText w:val="%1."/>
      <w:lvlJc w:val="left"/>
      <w:pPr>
        <w:tabs>
          <w:tab w:val="num" w:pos="720"/>
        </w:tabs>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269"/>
    <w:rsid w:val="000258FB"/>
    <w:rsid w:val="00034AE8"/>
    <w:rsid w:val="00057B9B"/>
    <w:rsid w:val="00061D11"/>
    <w:rsid w:val="000625E2"/>
    <w:rsid w:val="00092722"/>
    <w:rsid w:val="00105FFE"/>
    <w:rsid w:val="001336C4"/>
    <w:rsid w:val="0016452B"/>
    <w:rsid w:val="0019225E"/>
    <w:rsid w:val="001A0926"/>
    <w:rsid w:val="001E4C9A"/>
    <w:rsid w:val="001F311B"/>
    <w:rsid w:val="001F4675"/>
    <w:rsid w:val="002065BE"/>
    <w:rsid w:val="00214921"/>
    <w:rsid w:val="002368A8"/>
    <w:rsid w:val="00244F36"/>
    <w:rsid w:val="00247FF3"/>
    <w:rsid w:val="0025105F"/>
    <w:rsid w:val="00251B3A"/>
    <w:rsid w:val="00265D8F"/>
    <w:rsid w:val="00281E56"/>
    <w:rsid w:val="0029281E"/>
    <w:rsid w:val="002A296D"/>
    <w:rsid w:val="002D75C1"/>
    <w:rsid w:val="002E328A"/>
    <w:rsid w:val="0031483B"/>
    <w:rsid w:val="00323AE1"/>
    <w:rsid w:val="00337A67"/>
    <w:rsid w:val="003416DE"/>
    <w:rsid w:val="00350155"/>
    <w:rsid w:val="00384F86"/>
    <w:rsid w:val="00392EA0"/>
    <w:rsid w:val="00420072"/>
    <w:rsid w:val="00455069"/>
    <w:rsid w:val="00467BDE"/>
    <w:rsid w:val="004A68D8"/>
    <w:rsid w:val="004A7555"/>
    <w:rsid w:val="004E1355"/>
    <w:rsid w:val="004E450B"/>
    <w:rsid w:val="00520FB6"/>
    <w:rsid w:val="00540BE5"/>
    <w:rsid w:val="005539CC"/>
    <w:rsid w:val="005621A0"/>
    <w:rsid w:val="005A28B3"/>
    <w:rsid w:val="005A3C52"/>
    <w:rsid w:val="005C2FB2"/>
    <w:rsid w:val="005D14CC"/>
    <w:rsid w:val="005D7FA6"/>
    <w:rsid w:val="005E1FC6"/>
    <w:rsid w:val="005F5B82"/>
    <w:rsid w:val="005F6B60"/>
    <w:rsid w:val="00612AFB"/>
    <w:rsid w:val="00617B9C"/>
    <w:rsid w:val="006250D5"/>
    <w:rsid w:val="00633FFE"/>
    <w:rsid w:val="00672F65"/>
    <w:rsid w:val="006A247C"/>
    <w:rsid w:val="006C4CF8"/>
    <w:rsid w:val="006C728A"/>
    <w:rsid w:val="006D09A7"/>
    <w:rsid w:val="006D561B"/>
    <w:rsid w:val="006D6CDF"/>
    <w:rsid w:val="007033F3"/>
    <w:rsid w:val="00731FF1"/>
    <w:rsid w:val="00757078"/>
    <w:rsid w:val="00764528"/>
    <w:rsid w:val="00793B6B"/>
    <w:rsid w:val="007B30DD"/>
    <w:rsid w:val="007B4324"/>
    <w:rsid w:val="007B700C"/>
    <w:rsid w:val="007C72EE"/>
    <w:rsid w:val="00831924"/>
    <w:rsid w:val="00840FFC"/>
    <w:rsid w:val="008A087E"/>
    <w:rsid w:val="009650B2"/>
    <w:rsid w:val="00970933"/>
    <w:rsid w:val="009725DA"/>
    <w:rsid w:val="009739C8"/>
    <w:rsid w:val="009B5191"/>
    <w:rsid w:val="009D3886"/>
    <w:rsid w:val="009F7303"/>
    <w:rsid w:val="00A212CD"/>
    <w:rsid w:val="00A21E35"/>
    <w:rsid w:val="00A26A2C"/>
    <w:rsid w:val="00A27364"/>
    <w:rsid w:val="00A50939"/>
    <w:rsid w:val="00A52B25"/>
    <w:rsid w:val="00A7098F"/>
    <w:rsid w:val="00A76D29"/>
    <w:rsid w:val="00AA08A5"/>
    <w:rsid w:val="00AA0C97"/>
    <w:rsid w:val="00AB01B5"/>
    <w:rsid w:val="00AB16A0"/>
    <w:rsid w:val="00AC3C0F"/>
    <w:rsid w:val="00AD5A92"/>
    <w:rsid w:val="00AD7C39"/>
    <w:rsid w:val="00B148D0"/>
    <w:rsid w:val="00B54993"/>
    <w:rsid w:val="00B75A9B"/>
    <w:rsid w:val="00B81269"/>
    <w:rsid w:val="00B87976"/>
    <w:rsid w:val="00B94945"/>
    <w:rsid w:val="00BC55CF"/>
    <w:rsid w:val="00BD215E"/>
    <w:rsid w:val="00C00B4D"/>
    <w:rsid w:val="00C0111C"/>
    <w:rsid w:val="00C044A9"/>
    <w:rsid w:val="00C33D0B"/>
    <w:rsid w:val="00CA0EEF"/>
    <w:rsid w:val="00CA3A4E"/>
    <w:rsid w:val="00CB7E79"/>
    <w:rsid w:val="00CC18AC"/>
    <w:rsid w:val="00CD7D5F"/>
    <w:rsid w:val="00CF50FC"/>
    <w:rsid w:val="00D555B4"/>
    <w:rsid w:val="00D763A6"/>
    <w:rsid w:val="00D97B5A"/>
    <w:rsid w:val="00DA6C94"/>
    <w:rsid w:val="00DB412C"/>
    <w:rsid w:val="00DB5B41"/>
    <w:rsid w:val="00DB7C02"/>
    <w:rsid w:val="00DF367C"/>
    <w:rsid w:val="00E25AA6"/>
    <w:rsid w:val="00E37BDD"/>
    <w:rsid w:val="00E778AC"/>
    <w:rsid w:val="00F30CBB"/>
    <w:rsid w:val="00F338E4"/>
    <w:rsid w:val="00F36D76"/>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6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
      <w:bodyDiv w:val="1"/>
      <w:marLeft w:val="0"/>
      <w:marRight w:val="0"/>
      <w:marTop w:val="0"/>
      <w:marBottom w:val="0"/>
      <w:divBdr>
        <w:top w:val="none" w:sz="0" w:space="0" w:color="auto"/>
        <w:left w:val="none" w:sz="0" w:space="0" w:color="auto"/>
        <w:bottom w:val="none" w:sz="0" w:space="0" w:color="auto"/>
        <w:right w:val="none" w:sz="0" w:space="0" w:color="auto"/>
      </w:divBdr>
    </w:div>
    <w:div w:id="428350358">
      <w:bodyDiv w:val="1"/>
      <w:marLeft w:val="0"/>
      <w:marRight w:val="0"/>
      <w:marTop w:val="0"/>
      <w:marBottom w:val="0"/>
      <w:divBdr>
        <w:top w:val="none" w:sz="0" w:space="0" w:color="auto"/>
        <w:left w:val="none" w:sz="0" w:space="0" w:color="auto"/>
        <w:bottom w:val="none" w:sz="0" w:space="0" w:color="auto"/>
        <w:right w:val="none" w:sz="0" w:space="0" w:color="auto"/>
      </w:divBdr>
    </w:div>
    <w:div w:id="1319723548">
      <w:bodyDiv w:val="1"/>
      <w:marLeft w:val="0"/>
      <w:marRight w:val="0"/>
      <w:marTop w:val="0"/>
      <w:marBottom w:val="0"/>
      <w:divBdr>
        <w:top w:val="none" w:sz="0" w:space="0" w:color="auto"/>
        <w:left w:val="none" w:sz="0" w:space="0" w:color="auto"/>
        <w:bottom w:val="none" w:sz="0" w:space="0" w:color="auto"/>
        <w:right w:val="none" w:sz="0" w:space="0" w:color="auto"/>
      </w:divBdr>
      <w:divsChild>
        <w:div w:id="779883957">
          <w:blockQuote w:val="1"/>
          <w:marLeft w:val="56"/>
          <w:marRight w:val="0"/>
          <w:marTop w:val="100"/>
          <w:marBottom w:val="100"/>
          <w:divBdr>
            <w:top w:val="none" w:sz="0" w:space="0" w:color="auto"/>
            <w:left w:val="single" w:sz="8"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7E86-0822-43AE-A943-615E479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9B373E16</Template>
  <TotalTime>637</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dc:creator>
  <cp:keywords/>
  <cp:lastModifiedBy>e002505</cp:lastModifiedBy>
  <cp:revision>98</cp:revision>
  <cp:lastPrinted>2011-04-19T18:51:00Z</cp:lastPrinted>
  <dcterms:created xsi:type="dcterms:W3CDTF">2011-04-26T13:29:00Z</dcterms:created>
  <dcterms:modified xsi:type="dcterms:W3CDTF">2012-09-20T17:03:00Z</dcterms:modified>
</cp:coreProperties>
</file>